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1F" w:rsidRDefault="0019761F" w:rsidP="00197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828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00.5pt;height:51pt" fillcolor="#00b0f0" strokecolor="blue" strokeweight="2.25pt">
            <v:shadow color="#868686"/>
            <v:textpath style="font-family:&quot;Arial Black&quot;;v-text-kern:t" trim="t" fitpath="t" xscale="f" string="&quot;Сказочный поезд&quot;"/>
          </v:shape>
        </w:pict>
      </w: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(с младшей группы)</w:t>
      </w: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260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Цель: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1) 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развивать умения находить лишнее; </w:t>
      </w: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2) 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азвивать память, логическое мышление, речь;</w:t>
      </w:r>
    </w:p>
    <w:p w:rsidR="0019761F" w:rsidRPr="00B26022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3) учить выстраивать линию развития сюжета знакомой сказки, делать несложные умозаключения.</w:t>
      </w:r>
    </w:p>
    <w:p w:rsidR="0019761F" w:rsidRPr="00B26022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9761F" w:rsidRPr="00B26022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260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Вариант 1: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Перед вами поезд, который везет героев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сказки (герои изображены на картинках). Но среди них есть герой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или герои из другой сказки. Найдите их и посадите в другой поезд.</w:t>
      </w:r>
    </w:p>
    <w:p w:rsidR="0019761F" w:rsidRPr="00B26022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B260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Например,</w:t>
      </w:r>
    </w:p>
    <w:p w:rsidR="0019761F" w:rsidRPr="00B26022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Крот, жаба, ласточка, </w:t>
      </w:r>
      <w:r w:rsidRPr="00B26022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медведь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(«</w:t>
      </w:r>
      <w:proofErr w:type="spellStart"/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>Дюймовочка</w:t>
      </w:r>
      <w:proofErr w:type="spellEnd"/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>»)</w:t>
      </w:r>
    </w:p>
    <w:p w:rsidR="0019761F" w:rsidRPr="00B26022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Осел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, пес, кот, </w:t>
      </w:r>
      <w:r w:rsidRPr="00B26022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конь.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>(«</w:t>
      </w:r>
      <w:proofErr w:type="spellStart"/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>Бременские</w:t>
      </w:r>
      <w:proofErr w:type="spellEnd"/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музыканты»)</w:t>
      </w:r>
    </w:p>
    <w:p w:rsidR="0019761F" w:rsidRPr="00B26022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Фея, </w:t>
      </w:r>
      <w:r w:rsidRPr="00B26022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кот в сапогах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, принц, тыква. 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>(«Золушка»)</w:t>
      </w:r>
    </w:p>
    <w:p w:rsidR="0019761F" w:rsidRPr="00B26022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Царь, печка,</w:t>
      </w:r>
      <w:r w:rsidRPr="00B26022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 лягушка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, щука, Емеля. 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>(«По щучьему велению»)</w:t>
      </w:r>
    </w:p>
    <w:p w:rsidR="0019761F" w:rsidRPr="00B26022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Волк, лиса, </w:t>
      </w:r>
      <w:r w:rsidRPr="00B26022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петух,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медведь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колобок, заяц. </w:t>
      </w:r>
      <w:r w:rsidRPr="00B26022">
        <w:rPr>
          <w:rFonts w:ascii="Times New Roman" w:eastAsia="Times New Roman" w:hAnsi="Times New Roman" w:cs="Times New Roman"/>
          <w:color w:val="000000"/>
          <w:sz w:val="26"/>
          <w:szCs w:val="26"/>
        </w:rPr>
        <w:t>(«Колобок»)</w:t>
      </w:r>
    </w:p>
    <w:p w:rsidR="0019761F" w:rsidRPr="00B206C1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Мышь, лягушка, лиса, волк, медведь, </w:t>
      </w:r>
      <w:r w:rsidRPr="00B26022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коза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, заяц. </w:t>
      </w:r>
      <w:r w:rsidRPr="00B206C1">
        <w:rPr>
          <w:rFonts w:ascii="Times New Roman" w:eastAsia="Times New Roman" w:hAnsi="Times New Roman" w:cs="Times New Roman"/>
          <w:color w:val="000000"/>
          <w:sz w:val="26"/>
          <w:szCs w:val="26"/>
        </w:rPr>
        <w:t>(«Теремок»)</w:t>
      </w:r>
    </w:p>
    <w:p w:rsidR="0019761F" w:rsidRPr="00B206C1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Морозко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,  собака, рукодельница, </w:t>
      </w:r>
      <w:r w:rsidRPr="00B206C1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Емеля,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мачеха, старик. </w:t>
      </w:r>
      <w:r w:rsidRPr="00B206C1">
        <w:rPr>
          <w:rFonts w:ascii="Times New Roman" w:eastAsia="Times New Roman" w:hAnsi="Times New Roman" w:cs="Times New Roman"/>
          <w:color w:val="000000"/>
          <w:sz w:val="26"/>
          <w:szCs w:val="26"/>
        </w:rPr>
        <w:t>(«</w:t>
      </w:r>
      <w:proofErr w:type="spellStart"/>
      <w:r w:rsidRPr="00B206C1">
        <w:rPr>
          <w:rFonts w:ascii="Times New Roman" w:eastAsia="Times New Roman" w:hAnsi="Times New Roman" w:cs="Times New Roman"/>
          <w:color w:val="000000"/>
          <w:sz w:val="26"/>
          <w:szCs w:val="26"/>
        </w:rPr>
        <w:t>Морозко</w:t>
      </w:r>
      <w:proofErr w:type="spellEnd"/>
      <w:r w:rsidRPr="00B206C1">
        <w:rPr>
          <w:rFonts w:ascii="Times New Roman" w:eastAsia="Times New Roman" w:hAnsi="Times New Roman" w:cs="Times New Roman"/>
          <w:color w:val="000000"/>
          <w:sz w:val="26"/>
          <w:szCs w:val="26"/>
        </w:rPr>
        <w:t>»)</w:t>
      </w:r>
    </w:p>
    <w:p w:rsidR="0019761F" w:rsidRPr="00B206C1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Баба-Яга, гуси-лебеди, девочка, брат, </w:t>
      </w:r>
      <w:r w:rsidRPr="00B206C1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кот в сапогах.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 </w:t>
      </w:r>
      <w:r w:rsidRPr="00B206C1">
        <w:rPr>
          <w:rFonts w:ascii="Times New Roman" w:eastAsia="Times New Roman" w:hAnsi="Times New Roman" w:cs="Times New Roman"/>
          <w:color w:val="000000"/>
          <w:sz w:val="26"/>
          <w:szCs w:val="26"/>
        </w:rPr>
        <w:t>(«Гуси-лебеди»)</w:t>
      </w:r>
    </w:p>
    <w:p w:rsidR="0019761F" w:rsidRPr="00B206C1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Кошка, собака, </w:t>
      </w:r>
      <w:r w:rsidRPr="00B206C1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заяц,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дед, бабушка, внучка, мышка. </w:t>
      </w:r>
      <w:r w:rsidRPr="00B206C1">
        <w:rPr>
          <w:rFonts w:ascii="Times New Roman" w:eastAsia="Times New Roman" w:hAnsi="Times New Roman" w:cs="Times New Roman"/>
          <w:color w:val="000000"/>
          <w:sz w:val="26"/>
          <w:szCs w:val="26"/>
        </w:rPr>
        <w:t>(«Репка»)</w:t>
      </w:r>
    </w:p>
    <w:p w:rsidR="0019761F" w:rsidRPr="00B206C1" w:rsidRDefault="0019761F" w:rsidP="0019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Дед, бабушка, мышка, </w:t>
      </w:r>
      <w:r w:rsidRPr="00B206C1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крот,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курочка. </w:t>
      </w:r>
      <w:r w:rsidRPr="00B206C1">
        <w:rPr>
          <w:rFonts w:ascii="Times New Roman" w:eastAsia="Times New Roman" w:hAnsi="Times New Roman" w:cs="Times New Roman"/>
          <w:color w:val="000000"/>
          <w:sz w:val="26"/>
          <w:szCs w:val="26"/>
        </w:rPr>
        <w:t>(«Курочка Ряба»)</w:t>
      </w: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Вариант 2: </w:t>
      </w:r>
      <w:r w:rsidRPr="00450856">
        <w:rPr>
          <w:rFonts w:ascii="Times New Roman" w:eastAsia="Times New Roman" w:hAnsi="Times New Roman" w:cs="Times New Roman"/>
          <w:color w:val="000000"/>
          <w:sz w:val="26"/>
          <w:szCs w:val="26"/>
        </w:rPr>
        <w:t>Посадите в вагончики поезда только героев сказки «________»</w:t>
      </w: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Вариант 3:</w:t>
      </w:r>
      <w:r w:rsidRPr="00450856">
        <w:rPr>
          <w:rFonts w:ascii="Times New Roman" w:eastAsia="Times New Roman" w:hAnsi="Times New Roman" w:cs="Times New Roman"/>
          <w:color w:val="000000"/>
          <w:sz w:val="26"/>
          <w:szCs w:val="26"/>
        </w:rPr>
        <w:t>Расставить иллюстрации к сказке в правильной последовательности.</w:t>
      </w: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Вариант 4:</w:t>
      </w:r>
      <w:r w:rsidRPr="00C47F97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C47F97">
        <w:rPr>
          <w:rFonts w:ascii="Times New Roman" w:hAnsi="Times New Roman" w:cs="Times New Roman"/>
          <w:sz w:val="26"/>
          <w:szCs w:val="26"/>
          <w:shd w:val="clear" w:color="auto" w:fill="FFFFFF"/>
        </w:rPr>
        <w:t>Поезд может носить название какой-либо добродетели, например: «Нежность», «Любовь», «Чуткость», «Любознательность» и т. д. Либо этот поезд может отправляться в страну той или иной добродетели. Перед детьми выкладываются карточки с изображенными на них героями знакомых сказок и мультфильмов. Каждый из детей, рассмотрев картинки, выбирает того героя, который, в первом случае, обладает заявленной добродетелью, во втором случае, нуждается в ее развитии.</w:t>
      </w: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9761F" w:rsidRDefault="0019761F" w:rsidP="00197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43F30" w:rsidRDefault="00443F30"/>
    <w:sectPr w:rsidR="00443F30" w:rsidSect="0019761F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14BEE"/>
    <w:multiLevelType w:val="hybridMultilevel"/>
    <w:tmpl w:val="B29A4BF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61F"/>
    <w:rsid w:val="0017290D"/>
    <w:rsid w:val="0019761F"/>
    <w:rsid w:val="00243A19"/>
    <w:rsid w:val="00443F30"/>
    <w:rsid w:val="00446AC3"/>
    <w:rsid w:val="006A34C2"/>
    <w:rsid w:val="00832D10"/>
    <w:rsid w:val="00A8182B"/>
    <w:rsid w:val="00C34E7A"/>
    <w:rsid w:val="00D07034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2017-03-16T10:14:00Z</dcterms:created>
  <dcterms:modified xsi:type="dcterms:W3CDTF">2017-03-16T10:14:00Z</dcterms:modified>
</cp:coreProperties>
</file>